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15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51"/>
        <w:gridCol w:w="2977"/>
      </w:tblGrid>
      <w:tr w:rsidR="00EB56D9" w:rsidRPr="00C11E51" w:rsidTr="00EB56D9">
        <w:trPr>
          <w:gridAfter w:val="1"/>
          <w:wAfter w:w="2977" w:type="dxa"/>
        </w:trPr>
        <w:tc>
          <w:tcPr>
            <w:tcW w:w="7928" w:type="dxa"/>
            <w:gridSpan w:val="2"/>
          </w:tcPr>
          <w:p w:rsidR="00EB56D9" w:rsidRPr="00895D80" w:rsidRDefault="00EB56D9" w:rsidP="00EB56D9">
            <w:pPr>
              <w:tabs>
                <w:tab w:val="left" w:pos="9525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2C3A69" w:rsidRPr="00C11E51" w:rsidTr="00EB56D9">
        <w:trPr>
          <w:gridAfter w:val="1"/>
          <w:wAfter w:w="2977" w:type="dxa"/>
        </w:trPr>
        <w:tc>
          <w:tcPr>
            <w:tcW w:w="7928" w:type="dxa"/>
            <w:gridSpan w:val="2"/>
          </w:tcPr>
          <w:p w:rsidR="002C3A69" w:rsidRPr="00895D80" w:rsidRDefault="002C3A69" w:rsidP="00EB56D9">
            <w:pPr>
              <w:tabs>
                <w:tab w:val="left" w:pos="9525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B56D9" w:rsidRPr="00C11E51" w:rsidTr="00EB56D9">
        <w:trPr>
          <w:gridAfter w:val="1"/>
          <w:wAfter w:w="2977" w:type="dxa"/>
        </w:trPr>
        <w:tc>
          <w:tcPr>
            <w:tcW w:w="7928" w:type="dxa"/>
            <w:gridSpan w:val="2"/>
          </w:tcPr>
          <w:p w:rsidR="00EB56D9" w:rsidRPr="00895D80" w:rsidRDefault="00EB56D9" w:rsidP="00EB56D9">
            <w:pPr>
              <w:tabs>
                <w:tab w:val="left" w:pos="9525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B56D9" w:rsidRPr="00C11E51" w:rsidTr="00EB56D9">
        <w:trPr>
          <w:gridAfter w:val="1"/>
          <w:wAfter w:w="2977" w:type="dxa"/>
        </w:trPr>
        <w:tc>
          <w:tcPr>
            <w:tcW w:w="7928" w:type="dxa"/>
            <w:gridSpan w:val="2"/>
          </w:tcPr>
          <w:p w:rsidR="00EB56D9" w:rsidRPr="005743B3" w:rsidRDefault="00EB56D9" w:rsidP="00EB56D9">
            <w:pPr>
              <w:tabs>
                <w:tab w:val="left" w:pos="9525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B56D9" w:rsidRPr="00C11E51" w:rsidTr="00EB56D9">
        <w:trPr>
          <w:trHeight w:val="80"/>
        </w:trPr>
        <w:tc>
          <w:tcPr>
            <w:tcW w:w="2977" w:type="dxa"/>
          </w:tcPr>
          <w:p w:rsidR="00EB56D9" w:rsidRPr="003A7912" w:rsidRDefault="00EB56D9" w:rsidP="00EB56D9">
            <w:pPr>
              <w:tabs>
                <w:tab w:val="left" w:pos="95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8" w:type="dxa"/>
            <w:gridSpan w:val="2"/>
          </w:tcPr>
          <w:p w:rsidR="00EB56D9" w:rsidRPr="00C11E51" w:rsidRDefault="00EB56D9" w:rsidP="00EB56D9">
            <w:pPr>
              <w:tabs>
                <w:tab w:val="left" w:pos="9525"/>
              </w:tabs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B56D9" w:rsidRPr="00C11E51" w:rsidTr="00EB56D9">
        <w:tc>
          <w:tcPr>
            <w:tcW w:w="2977" w:type="dxa"/>
          </w:tcPr>
          <w:p w:rsidR="00EB56D9" w:rsidRPr="003A7912" w:rsidRDefault="00EB56D9" w:rsidP="00EB56D9">
            <w:pPr>
              <w:tabs>
                <w:tab w:val="left" w:pos="95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8" w:type="dxa"/>
            <w:gridSpan w:val="2"/>
          </w:tcPr>
          <w:p w:rsidR="00EB56D9" w:rsidRPr="00895D80" w:rsidRDefault="00EB56D9" w:rsidP="00EB56D9">
            <w:pPr>
              <w:tabs>
                <w:tab w:val="left" w:pos="9525"/>
              </w:tabs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2C0337" w:rsidRPr="00C11E51" w:rsidRDefault="002C0337" w:rsidP="00C11E51">
      <w:pPr>
        <w:rPr>
          <w:sz w:val="20"/>
          <w:szCs w:val="20"/>
        </w:rPr>
      </w:pPr>
      <w:bookmarkStart w:id="0" w:name="_GoBack"/>
      <w:bookmarkEnd w:id="0"/>
    </w:p>
    <w:p w:rsidR="002C3A69" w:rsidRPr="0048210B" w:rsidRDefault="0048210B" w:rsidP="002C0337">
      <w:pPr>
        <w:tabs>
          <w:tab w:val="left" w:pos="8820"/>
        </w:tabs>
        <w:rPr>
          <w:rFonts w:ascii="Moyenage" w:hAnsi="Moyenage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9A693FD" wp14:editId="30780150">
            <wp:extent cx="6931025" cy="5845188"/>
            <wp:effectExtent l="0" t="0" r="3175" b="3175"/>
            <wp:docPr id="2" name="Рисунок 2" descr="Люлька на вилочный погруз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лька на вилочный погруз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84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945"/>
        <w:tblW w:w="10934" w:type="dxa"/>
        <w:tblLook w:val="04A0" w:firstRow="1" w:lastRow="0" w:firstColumn="1" w:lastColumn="0" w:noHBand="0" w:noVBand="1"/>
      </w:tblPr>
      <w:tblGrid>
        <w:gridCol w:w="705"/>
        <w:gridCol w:w="5953"/>
        <w:gridCol w:w="4276"/>
      </w:tblGrid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276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3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  <w:r w:rsidR="00CC1071">
              <w:rPr>
                <w:rFonts w:ascii="Times New Roman" w:hAnsi="Times New Roman" w:cs="Times New Roman"/>
                <w:b/>
                <w:sz w:val="24"/>
                <w:szCs w:val="24"/>
              </w:rPr>
              <w:t>, в мм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11E51" w:rsidRPr="00AC6B3E" w:rsidRDefault="00F66FFA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мм (</w:t>
            </w:r>
            <w:r w:rsidR="0095312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</w:tcPr>
          <w:p w:rsidR="00C11E51" w:rsidRPr="003A7912" w:rsidRDefault="00E93766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11E51" w:rsidRPr="00F66FFA" w:rsidRDefault="00F66FFA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Ширина, мм </w:t>
            </w:r>
            <w:r w:rsidRPr="00F66F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312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B</w:t>
            </w:r>
            <w:r w:rsidRPr="00F66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</w:tcPr>
          <w:p w:rsidR="00C11E51" w:rsidRPr="0060583D" w:rsidRDefault="00E93766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11E51" w:rsidRPr="00AC6B3E" w:rsidRDefault="00F66FFA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высота, мм (</w:t>
            </w:r>
            <w:r w:rsidR="009C191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</w:tcPr>
          <w:p w:rsidR="00C11E51" w:rsidRPr="003A7912" w:rsidRDefault="00E93766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9C1915" w:rsidTr="00F31570">
        <w:trPr>
          <w:trHeight w:val="113"/>
        </w:trPr>
        <w:tc>
          <w:tcPr>
            <w:tcW w:w="705" w:type="dxa"/>
          </w:tcPr>
          <w:p w:rsidR="009C1915" w:rsidRPr="009C1915" w:rsidRDefault="009C1915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:rsidR="009C1915" w:rsidRDefault="009C1915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пола, мм (</w:t>
            </w:r>
            <w:r w:rsidRPr="009C191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</w:tcPr>
          <w:p w:rsidR="009C1915" w:rsidRPr="009C1915" w:rsidRDefault="00EB56D9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EB56D9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11E51" w:rsidRPr="00F66FFA" w:rsidRDefault="00F66FFA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ограждений, мм </w:t>
            </w:r>
            <w:r w:rsidRPr="00F66F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191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X</w:t>
            </w:r>
            <w:r w:rsidRPr="00F66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</w:tcPr>
          <w:p w:rsidR="00C11E51" w:rsidRPr="0060583D" w:rsidRDefault="00E93766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EB56D9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11E51" w:rsidRPr="00AC6B3E" w:rsidRDefault="00F66FFA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входами для вил по внутренним краям, мм (</w:t>
            </w:r>
            <w:r w:rsidR="009C191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</w:tcPr>
          <w:p w:rsidR="00C11E51" w:rsidRPr="0060583D" w:rsidRDefault="0060583D" w:rsidP="003265A7">
            <w:pPr>
              <w:tabs>
                <w:tab w:val="left" w:pos="95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27D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</w:t>
            </w:r>
            <w:r w:rsidR="00127524" w:rsidRPr="00CE6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D27D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E93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EB56D9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11E51" w:rsidRPr="00F66FFA" w:rsidRDefault="00F66FFA" w:rsidP="0095312A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входа под вилы, мм (</w:t>
            </w:r>
            <w:r w:rsidR="0095312A" w:rsidRPr="0095312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</w:tcPr>
          <w:p w:rsidR="00C11E51" w:rsidRPr="00D27D00" w:rsidRDefault="00E93766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F31570" w:rsidTr="00F31570">
        <w:trPr>
          <w:trHeight w:val="113"/>
        </w:trPr>
        <w:tc>
          <w:tcPr>
            <w:tcW w:w="705" w:type="dxa"/>
          </w:tcPr>
          <w:p w:rsidR="00F31570" w:rsidRPr="00AC6B3E" w:rsidRDefault="00EB56D9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31570" w:rsidRDefault="00F31570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размеры вил погрузчика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мм</w:t>
            </w:r>
          </w:p>
        </w:tc>
        <w:tc>
          <w:tcPr>
            <w:tcW w:w="4276" w:type="dxa"/>
          </w:tcPr>
          <w:p w:rsidR="00F31570" w:rsidRPr="00D27D00" w:rsidRDefault="00EB56D9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C11E51" w:rsidTr="00F31570">
        <w:trPr>
          <w:trHeight w:val="113"/>
        </w:trPr>
        <w:tc>
          <w:tcPr>
            <w:tcW w:w="10934" w:type="dxa"/>
            <w:gridSpan w:val="3"/>
          </w:tcPr>
          <w:p w:rsidR="00C11E51" w:rsidRPr="007B50AA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A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опции</w:t>
            </w:r>
            <w:r w:rsidR="0047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входят в комплект без удорожания 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:rsidR="00C11E51" w:rsidRPr="00AC6B3E" w:rsidRDefault="00C11E51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Цепь для крепления корзины к погрузчику</w:t>
            </w:r>
          </w:p>
        </w:tc>
        <w:tc>
          <w:tcPr>
            <w:tcW w:w="4276" w:type="dxa"/>
          </w:tcPr>
          <w:p w:rsidR="00C11E51" w:rsidRPr="00D27D00" w:rsidRDefault="00DD2328" w:rsidP="00DD2328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A79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2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 w:rsidR="00472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</w:t>
            </w:r>
            <w:proofErr w:type="spellEnd"/>
            <w:r w:rsidR="00472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11E51" w:rsidRPr="00AC6B3E" w:rsidRDefault="00C11E51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Ролики для перемещения</w:t>
            </w:r>
          </w:p>
        </w:tc>
        <w:tc>
          <w:tcPr>
            <w:tcW w:w="4276" w:type="dxa"/>
          </w:tcPr>
          <w:p w:rsidR="00C11E51" w:rsidRPr="0060583D" w:rsidRDefault="00472F72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11E51" w:rsidRPr="00AC6B3E" w:rsidRDefault="00C11E51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Ящик-подставка для инструментов</w:t>
            </w:r>
          </w:p>
        </w:tc>
        <w:tc>
          <w:tcPr>
            <w:tcW w:w="4276" w:type="dxa"/>
          </w:tcPr>
          <w:p w:rsidR="00C11E51" w:rsidRPr="0060583D" w:rsidRDefault="00DD2328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12752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</w:t>
            </w:r>
            <w:r w:rsidR="00472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штука </w:t>
            </w:r>
          </w:p>
        </w:tc>
      </w:tr>
      <w:tr w:rsidR="00C11E51" w:rsidTr="00F31570">
        <w:trPr>
          <w:trHeight w:val="113"/>
        </w:trPr>
        <w:tc>
          <w:tcPr>
            <w:tcW w:w="705" w:type="dxa"/>
          </w:tcPr>
          <w:p w:rsidR="00C11E51" w:rsidRPr="00AC6B3E" w:rsidRDefault="00C11E51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11E51" w:rsidRPr="00AC6B3E" w:rsidRDefault="00C11E51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Страховочные ремни для персонала</w:t>
            </w:r>
          </w:p>
        </w:tc>
        <w:tc>
          <w:tcPr>
            <w:tcW w:w="4276" w:type="dxa"/>
          </w:tcPr>
          <w:p w:rsidR="00C11E51" w:rsidRPr="00472F72" w:rsidRDefault="0060583D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524" w:rsidRPr="00472F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7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93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27524" w:rsidRPr="00472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A46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штука</w:t>
            </w:r>
          </w:p>
        </w:tc>
      </w:tr>
      <w:tr w:rsidR="0091125B" w:rsidTr="00F31570">
        <w:trPr>
          <w:trHeight w:val="113"/>
        </w:trPr>
        <w:tc>
          <w:tcPr>
            <w:tcW w:w="705" w:type="dxa"/>
            <w:vAlign w:val="center"/>
          </w:tcPr>
          <w:p w:rsidR="0091125B" w:rsidRDefault="0091125B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91125B" w:rsidRDefault="008C2997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Перфорированный лист на задней стенке</w:t>
            </w:r>
          </w:p>
        </w:tc>
        <w:tc>
          <w:tcPr>
            <w:tcW w:w="4276" w:type="dxa"/>
          </w:tcPr>
          <w:p w:rsidR="0091125B" w:rsidRDefault="00DD2328" w:rsidP="00DD2328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275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7524" w:rsidRPr="00CE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2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 по всей площади задней стенки </w:t>
            </w:r>
          </w:p>
        </w:tc>
      </w:tr>
      <w:tr w:rsidR="00643A44" w:rsidTr="00F31570">
        <w:trPr>
          <w:trHeight w:val="113"/>
        </w:trPr>
        <w:tc>
          <w:tcPr>
            <w:tcW w:w="705" w:type="dxa"/>
            <w:vAlign w:val="center"/>
          </w:tcPr>
          <w:p w:rsidR="00643A44" w:rsidRDefault="00DD2328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643A44" w:rsidRDefault="00472F72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Съёмная</w:t>
            </w:r>
            <w:r w:rsidR="00DD2328">
              <w:rPr>
                <w:rFonts w:ascii="Times New Roman" w:hAnsi="Times New Roman" w:cs="Times New Roman"/>
                <w:sz w:val="24"/>
                <w:szCs w:val="24"/>
              </w:rPr>
              <w:t xml:space="preserve"> задняя спинка (стенка)</w:t>
            </w:r>
          </w:p>
        </w:tc>
        <w:tc>
          <w:tcPr>
            <w:tcW w:w="4276" w:type="dxa"/>
          </w:tcPr>
          <w:p w:rsidR="00643A44" w:rsidRDefault="00127524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</w:t>
            </w:r>
            <w:r w:rsidR="003A7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472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 </w:t>
            </w:r>
          </w:p>
        </w:tc>
      </w:tr>
      <w:tr w:rsidR="00683258" w:rsidTr="00F31570">
        <w:trPr>
          <w:trHeight w:val="113"/>
        </w:trPr>
        <w:tc>
          <w:tcPr>
            <w:tcW w:w="705" w:type="dxa"/>
            <w:vAlign w:val="center"/>
          </w:tcPr>
          <w:p w:rsidR="00683258" w:rsidRDefault="00094613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683258" w:rsidRDefault="00472F72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4276" w:type="dxa"/>
          </w:tcPr>
          <w:p w:rsidR="00472F72" w:rsidRDefault="00472F72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Жёлтый/оранжевый на выбор </w:t>
            </w:r>
          </w:p>
        </w:tc>
      </w:tr>
      <w:tr w:rsidR="009C1915" w:rsidTr="00F31570">
        <w:trPr>
          <w:trHeight w:val="113"/>
        </w:trPr>
        <w:tc>
          <w:tcPr>
            <w:tcW w:w="705" w:type="dxa"/>
            <w:vAlign w:val="center"/>
          </w:tcPr>
          <w:p w:rsidR="009C1915" w:rsidRDefault="009C1915" w:rsidP="00F31570">
            <w:pPr>
              <w:tabs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C1915" w:rsidRDefault="009C1915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9C1915" w:rsidRDefault="009C1915" w:rsidP="00F31570">
            <w:pPr>
              <w:tabs>
                <w:tab w:val="left" w:pos="9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37" w:rsidRDefault="002C0337" w:rsidP="002C0337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895D80" w:rsidRDefault="00895D80" w:rsidP="002C0337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исполнителя________ М.П.                              Подпись заказчика________ М.П</w:t>
      </w:r>
    </w:p>
    <w:p w:rsidR="009C1915" w:rsidRPr="0048210B" w:rsidRDefault="00472F72" w:rsidP="002C0337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Pr="004821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АКТЭР</w:t>
      </w:r>
      <w:r w:rsidRPr="004821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2F72" w:rsidRPr="00651B79" w:rsidRDefault="00472F72" w:rsidP="002C0337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 w:rsidRPr="00651B79">
        <w:rPr>
          <w:rFonts w:ascii="Times New Roman" w:hAnsi="Times New Roman" w:cs="Times New Roman"/>
          <w:sz w:val="28"/>
          <w:szCs w:val="28"/>
        </w:rPr>
        <w:t>8</w:t>
      </w:r>
      <w:r w:rsidRPr="00472F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1B79">
        <w:rPr>
          <w:rFonts w:ascii="Times New Roman" w:hAnsi="Times New Roman" w:cs="Times New Roman"/>
          <w:sz w:val="28"/>
          <w:szCs w:val="28"/>
        </w:rPr>
        <w:t>495</w:t>
      </w:r>
      <w:r w:rsidRPr="00472F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1B79">
        <w:rPr>
          <w:rFonts w:ascii="Times New Roman" w:hAnsi="Times New Roman" w:cs="Times New Roman"/>
          <w:sz w:val="28"/>
          <w:szCs w:val="28"/>
        </w:rPr>
        <w:t xml:space="preserve">011 20 42 </w:t>
      </w:r>
      <w:r w:rsidR="00651B79">
        <w:rPr>
          <w:rFonts w:ascii="Times New Roman" w:hAnsi="Times New Roman" w:cs="Times New Roman"/>
          <w:sz w:val="28"/>
          <w:szCs w:val="28"/>
        </w:rPr>
        <w:t xml:space="preserve">(звоните поможем заполнить и проконсультируем) </w:t>
      </w:r>
    </w:p>
    <w:p w:rsidR="00472F72" w:rsidRPr="00472F72" w:rsidRDefault="00472F72" w:rsidP="00472F72">
      <w:pPr>
        <w:pStyle w:val="msonormalmailrucssattributepostfixmailrucssattributepostfix"/>
        <w:rPr>
          <w:lang w:val="en-US"/>
        </w:rPr>
      </w:pPr>
      <w:r>
        <w:rPr>
          <w:rFonts w:ascii="Arial" w:hAnsi="Arial" w:cs="Arial"/>
          <w:color w:val="0F0F0F"/>
          <w:spacing w:val="2"/>
          <w:shd w:val="clear" w:color="auto" w:fill="FFFFFF"/>
          <w:lang w:val="en-US"/>
        </w:rPr>
        <w:t xml:space="preserve">E-mail: </w:t>
      </w:r>
      <w:hyperlink r:id="rId8" w:tgtFrame="_blank" w:history="1">
        <w:r>
          <w:rPr>
            <w:rStyle w:val="aa"/>
            <w:rFonts w:ascii="Helvetica" w:hAnsi="Helvetica"/>
            <w:color w:val="008FC3"/>
            <w:sz w:val="21"/>
            <w:szCs w:val="21"/>
            <w:shd w:val="clear" w:color="auto" w:fill="FFFFFF"/>
            <w:lang w:val="en-US"/>
          </w:rPr>
          <w:t>info@akter2017.ru</w:t>
        </w:r>
      </w:hyperlink>
    </w:p>
    <w:p w:rsidR="00472F72" w:rsidRPr="00651B79" w:rsidRDefault="00472F72" w:rsidP="00472F72">
      <w:pPr>
        <w:pStyle w:val="msonormalmailrucssattributepostfixmailrucssattributepostfix"/>
        <w:rPr>
          <w:lang w:val="en-US"/>
        </w:rPr>
      </w:pPr>
      <w:r>
        <w:t>Сайт</w:t>
      </w:r>
      <w:r w:rsidRPr="00651B79">
        <w:rPr>
          <w:lang w:val="en-US"/>
        </w:rPr>
        <w:t xml:space="preserve">: </w:t>
      </w:r>
      <w:hyperlink r:id="rId9" w:tgtFrame="_blank" w:history="1">
        <w:r w:rsidRPr="00651B79">
          <w:rPr>
            <w:rStyle w:val="aa"/>
            <w:lang w:val="en-US"/>
          </w:rPr>
          <w:t>http://akter2017.ru/</w:t>
        </w:r>
      </w:hyperlink>
    </w:p>
    <w:p w:rsidR="00472F72" w:rsidRPr="00651B79" w:rsidRDefault="00472F72" w:rsidP="002C0337">
      <w:pPr>
        <w:tabs>
          <w:tab w:val="left" w:pos="8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C1915" w:rsidRPr="00651B79" w:rsidRDefault="009C1915" w:rsidP="009C1915">
      <w:pPr>
        <w:tabs>
          <w:tab w:val="left" w:pos="8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9C1915" w:rsidRPr="00651B79" w:rsidSect="00A13730">
      <w:pgSz w:w="11906" w:h="16838"/>
      <w:pgMar w:top="709" w:right="282" w:bottom="1134" w:left="709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70" w:rsidRDefault="00CF1570" w:rsidP="002C0337">
      <w:pPr>
        <w:spacing w:after="0" w:line="240" w:lineRule="auto"/>
      </w:pPr>
      <w:r>
        <w:separator/>
      </w:r>
    </w:p>
  </w:endnote>
  <w:endnote w:type="continuationSeparator" w:id="0">
    <w:p w:rsidR="00CF1570" w:rsidRDefault="00CF1570" w:rsidP="002C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yenage">
    <w:altName w:val="Times New Roman"/>
    <w:charset w:val="CC"/>
    <w:family w:val="auto"/>
    <w:pitch w:val="variable"/>
    <w:sig w:usb0="80000203" w:usb1="40002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70" w:rsidRDefault="00CF1570" w:rsidP="002C0337">
      <w:pPr>
        <w:spacing w:after="0" w:line="240" w:lineRule="auto"/>
      </w:pPr>
      <w:r>
        <w:separator/>
      </w:r>
    </w:p>
  </w:footnote>
  <w:footnote w:type="continuationSeparator" w:id="0">
    <w:p w:rsidR="00CF1570" w:rsidRDefault="00CF1570" w:rsidP="002C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3E"/>
    <w:rsid w:val="000149FE"/>
    <w:rsid w:val="00016F3D"/>
    <w:rsid w:val="00022634"/>
    <w:rsid w:val="0003052B"/>
    <w:rsid w:val="0005452D"/>
    <w:rsid w:val="00070284"/>
    <w:rsid w:val="00072AF3"/>
    <w:rsid w:val="00076EB7"/>
    <w:rsid w:val="00091022"/>
    <w:rsid w:val="000928AA"/>
    <w:rsid w:val="00094613"/>
    <w:rsid w:val="000979F3"/>
    <w:rsid w:val="000B5075"/>
    <w:rsid w:val="000D3F52"/>
    <w:rsid w:val="000E3E20"/>
    <w:rsid w:val="000F0189"/>
    <w:rsid w:val="000F1E0E"/>
    <w:rsid w:val="00112471"/>
    <w:rsid w:val="001126FB"/>
    <w:rsid w:val="001174E5"/>
    <w:rsid w:val="001204EC"/>
    <w:rsid w:val="0012120A"/>
    <w:rsid w:val="001250E6"/>
    <w:rsid w:val="00127524"/>
    <w:rsid w:val="0014440C"/>
    <w:rsid w:val="0014730B"/>
    <w:rsid w:val="001563E3"/>
    <w:rsid w:val="0016487B"/>
    <w:rsid w:val="001679C6"/>
    <w:rsid w:val="001864C0"/>
    <w:rsid w:val="001B4B0A"/>
    <w:rsid w:val="001B5C8D"/>
    <w:rsid w:val="001C35E3"/>
    <w:rsid w:val="001D4FD0"/>
    <w:rsid w:val="001D51F6"/>
    <w:rsid w:val="001D6368"/>
    <w:rsid w:val="001E6E7B"/>
    <w:rsid w:val="001F0166"/>
    <w:rsid w:val="0022114D"/>
    <w:rsid w:val="00252084"/>
    <w:rsid w:val="00270263"/>
    <w:rsid w:val="00280905"/>
    <w:rsid w:val="002814BF"/>
    <w:rsid w:val="002A05D0"/>
    <w:rsid w:val="002B6771"/>
    <w:rsid w:val="002C0337"/>
    <w:rsid w:val="002C3A69"/>
    <w:rsid w:val="002C4EBA"/>
    <w:rsid w:val="002D06A1"/>
    <w:rsid w:val="002D1B5E"/>
    <w:rsid w:val="002D5C9F"/>
    <w:rsid w:val="002E6A2D"/>
    <w:rsid w:val="00311468"/>
    <w:rsid w:val="00315151"/>
    <w:rsid w:val="00320DD6"/>
    <w:rsid w:val="003265A7"/>
    <w:rsid w:val="0034210E"/>
    <w:rsid w:val="00351789"/>
    <w:rsid w:val="00355432"/>
    <w:rsid w:val="0036392E"/>
    <w:rsid w:val="00370F46"/>
    <w:rsid w:val="003735C1"/>
    <w:rsid w:val="00374ABB"/>
    <w:rsid w:val="003A46BC"/>
    <w:rsid w:val="003A5249"/>
    <w:rsid w:val="003A5ED0"/>
    <w:rsid w:val="003A7912"/>
    <w:rsid w:val="003B1774"/>
    <w:rsid w:val="003D1940"/>
    <w:rsid w:val="003E31B0"/>
    <w:rsid w:val="003E48A2"/>
    <w:rsid w:val="0040500E"/>
    <w:rsid w:val="0040764E"/>
    <w:rsid w:val="004171B4"/>
    <w:rsid w:val="00420636"/>
    <w:rsid w:val="00432942"/>
    <w:rsid w:val="00432E57"/>
    <w:rsid w:val="00435B26"/>
    <w:rsid w:val="00462110"/>
    <w:rsid w:val="00472F72"/>
    <w:rsid w:val="0047612A"/>
    <w:rsid w:val="0048210B"/>
    <w:rsid w:val="0048580D"/>
    <w:rsid w:val="0049158A"/>
    <w:rsid w:val="004C5DE0"/>
    <w:rsid w:val="004D0123"/>
    <w:rsid w:val="00546197"/>
    <w:rsid w:val="0056724C"/>
    <w:rsid w:val="00567B13"/>
    <w:rsid w:val="005743B3"/>
    <w:rsid w:val="00582D51"/>
    <w:rsid w:val="00583163"/>
    <w:rsid w:val="00585ED4"/>
    <w:rsid w:val="005A0F19"/>
    <w:rsid w:val="005A43B4"/>
    <w:rsid w:val="005E12B0"/>
    <w:rsid w:val="005E2C95"/>
    <w:rsid w:val="005F6460"/>
    <w:rsid w:val="0060583D"/>
    <w:rsid w:val="006065D4"/>
    <w:rsid w:val="006137E3"/>
    <w:rsid w:val="0061742C"/>
    <w:rsid w:val="00643A44"/>
    <w:rsid w:val="0064551C"/>
    <w:rsid w:val="00651B79"/>
    <w:rsid w:val="00652B62"/>
    <w:rsid w:val="0065625A"/>
    <w:rsid w:val="00670797"/>
    <w:rsid w:val="00683258"/>
    <w:rsid w:val="00683FF9"/>
    <w:rsid w:val="0069264B"/>
    <w:rsid w:val="00695031"/>
    <w:rsid w:val="00696AE6"/>
    <w:rsid w:val="006A16B5"/>
    <w:rsid w:val="006C5D71"/>
    <w:rsid w:val="006D3E67"/>
    <w:rsid w:val="006F09FE"/>
    <w:rsid w:val="007128DA"/>
    <w:rsid w:val="00714B4B"/>
    <w:rsid w:val="007539A7"/>
    <w:rsid w:val="00797DC0"/>
    <w:rsid w:val="007B50AA"/>
    <w:rsid w:val="007C0052"/>
    <w:rsid w:val="007C1FC6"/>
    <w:rsid w:val="007C3AE4"/>
    <w:rsid w:val="00806E4E"/>
    <w:rsid w:val="00826F12"/>
    <w:rsid w:val="0083198D"/>
    <w:rsid w:val="008329CD"/>
    <w:rsid w:val="00833FDC"/>
    <w:rsid w:val="00846B40"/>
    <w:rsid w:val="00860B18"/>
    <w:rsid w:val="00864DF8"/>
    <w:rsid w:val="00875877"/>
    <w:rsid w:val="00880677"/>
    <w:rsid w:val="00887214"/>
    <w:rsid w:val="00895B93"/>
    <w:rsid w:val="00895D80"/>
    <w:rsid w:val="008B7367"/>
    <w:rsid w:val="008C2997"/>
    <w:rsid w:val="008C2F64"/>
    <w:rsid w:val="008C60E3"/>
    <w:rsid w:val="008D56BD"/>
    <w:rsid w:val="008E23E9"/>
    <w:rsid w:val="008E4B18"/>
    <w:rsid w:val="008F7F96"/>
    <w:rsid w:val="0090425E"/>
    <w:rsid w:val="0091125B"/>
    <w:rsid w:val="00923EC2"/>
    <w:rsid w:val="00943144"/>
    <w:rsid w:val="00952AFE"/>
    <w:rsid w:val="0095312A"/>
    <w:rsid w:val="00963AEB"/>
    <w:rsid w:val="00963EC8"/>
    <w:rsid w:val="009742DB"/>
    <w:rsid w:val="00975964"/>
    <w:rsid w:val="00980347"/>
    <w:rsid w:val="009A211F"/>
    <w:rsid w:val="009C1915"/>
    <w:rsid w:val="009C2D3A"/>
    <w:rsid w:val="009D0456"/>
    <w:rsid w:val="009D4476"/>
    <w:rsid w:val="009F51AF"/>
    <w:rsid w:val="00A0179F"/>
    <w:rsid w:val="00A01C21"/>
    <w:rsid w:val="00A13730"/>
    <w:rsid w:val="00A22A5C"/>
    <w:rsid w:val="00A22FAF"/>
    <w:rsid w:val="00A24DD5"/>
    <w:rsid w:val="00A3081E"/>
    <w:rsid w:val="00A85CB1"/>
    <w:rsid w:val="00A92849"/>
    <w:rsid w:val="00AA3CAF"/>
    <w:rsid w:val="00AC0852"/>
    <w:rsid w:val="00AC6B3E"/>
    <w:rsid w:val="00AD4254"/>
    <w:rsid w:val="00B10DFF"/>
    <w:rsid w:val="00B26832"/>
    <w:rsid w:val="00B42F38"/>
    <w:rsid w:val="00B45B89"/>
    <w:rsid w:val="00B4642D"/>
    <w:rsid w:val="00B47E3F"/>
    <w:rsid w:val="00B617F4"/>
    <w:rsid w:val="00B7119C"/>
    <w:rsid w:val="00B761C7"/>
    <w:rsid w:val="00B8188A"/>
    <w:rsid w:val="00B82F43"/>
    <w:rsid w:val="00BB394D"/>
    <w:rsid w:val="00BC2D91"/>
    <w:rsid w:val="00BC3570"/>
    <w:rsid w:val="00BD0EE9"/>
    <w:rsid w:val="00BD7BCC"/>
    <w:rsid w:val="00C01E26"/>
    <w:rsid w:val="00C033B8"/>
    <w:rsid w:val="00C11E51"/>
    <w:rsid w:val="00C12876"/>
    <w:rsid w:val="00C17CDD"/>
    <w:rsid w:val="00C25B3F"/>
    <w:rsid w:val="00C436FB"/>
    <w:rsid w:val="00C53DD3"/>
    <w:rsid w:val="00C71A38"/>
    <w:rsid w:val="00C72E67"/>
    <w:rsid w:val="00CA39CE"/>
    <w:rsid w:val="00CA3FC4"/>
    <w:rsid w:val="00CA7F93"/>
    <w:rsid w:val="00CC1071"/>
    <w:rsid w:val="00CD02C5"/>
    <w:rsid w:val="00CD68F2"/>
    <w:rsid w:val="00CE6AA7"/>
    <w:rsid w:val="00CE75AA"/>
    <w:rsid w:val="00CF1570"/>
    <w:rsid w:val="00CF22E7"/>
    <w:rsid w:val="00D013ED"/>
    <w:rsid w:val="00D1571C"/>
    <w:rsid w:val="00D20AE4"/>
    <w:rsid w:val="00D27D00"/>
    <w:rsid w:val="00D27FA1"/>
    <w:rsid w:val="00D41C67"/>
    <w:rsid w:val="00D50546"/>
    <w:rsid w:val="00D65EF5"/>
    <w:rsid w:val="00DD2328"/>
    <w:rsid w:val="00DF59D3"/>
    <w:rsid w:val="00DF747B"/>
    <w:rsid w:val="00E067E8"/>
    <w:rsid w:val="00E06DDE"/>
    <w:rsid w:val="00E44D6D"/>
    <w:rsid w:val="00E510E6"/>
    <w:rsid w:val="00E51A42"/>
    <w:rsid w:val="00E54C8E"/>
    <w:rsid w:val="00E558F9"/>
    <w:rsid w:val="00E566B4"/>
    <w:rsid w:val="00E612C6"/>
    <w:rsid w:val="00E67E27"/>
    <w:rsid w:val="00E7137F"/>
    <w:rsid w:val="00E80841"/>
    <w:rsid w:val="00E83A0C"/>
    <w:rsid w:val="00E87B30"/>
    <w:rsid w:val="00E90E29"/>
    <w:rsid w:val="00E93766"/>
    <w:rsid w:val="00EA3EED"/>
    <w:rsid w:val="00EB3DF6"/>
    <w:rsid w:val="00EB4056"/>
    <w:rsid w:val="00EB56D9"/>
    <w:rsid w:val="00EC5A70"/>
    <w:rsid w:val="00ED65C0"/>
    <w:rsid w:val="00EE154F"/>
    <w:rsid w:val="00EE3C37"/>
    <w:rsid w:val="00EE666B"/>
    <w:rsid w:val="00EE6AC1"/>
    <w:rsid w:val="00EF0129"/>
    <w:rsid w:val="00F032A0"/>
    <w:rsid w:val="00F112ED"/>
    <w:rsid w:val="00F171B3"/>
    <w:rsid w:val="00F31570"/>
    <w:rsid w:val="00F432CE"/>
    <w:rsid w:val="00F44C20"/>
    <w:rsid w:val="00F619D0"/>
    <w:rsid w:val="00F66FFA"/>
    <w:rsid w:val="00F75B2A"/>
    <w:rsid w:val="00F770AA"/>
    <w:rsid w:val="00F82A84"/>
    <w:rsid w:val="00F92C25"/>
    <w:rsid w:val="00F9470A"/>
    <w:rsid w:val="00FB4FDC"/>
    <w:rsid w:val="00FC5DE9"/>
    <w:rsid w:val="00FD47E8"/>
    <w:rsid w:val="00FD790A"/>
    <w:rsid w:val="00FE39C6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E44A3-AF09-4815-BEDC-55980D2C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337"/>
  </w:style>
  <w:style w:type="paragraph" w:styleId="a6">
    <w:name w:val="footer"/>
    <w:basedOn w:val="a"/>
    <w:link w:val="a7"/>
    <w:uiPriority w:val="99"/>
    <w:unhideWhenUsed/>
    <w:rsid w:val="002C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337"/>
  </w:style>
  <w:style w:type="paragraph" w:styleId="a8">
    <w:name w:val="Balloon Text"/>
    <w:basedOn w:val="a"/>
    <w:link w:val="a9"/>
    <w:uiPriority w:val="99"/>
    <w:semiHidden/>
    <w:unhideWhenUsed/>
    <w:rsid w:val="0018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4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72F72"/>
    <w:rPr>
      <w:color w:val="0000FF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472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info@akter201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ter20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3BA2-1F59-4F5D-9CA1-FD6F4A0A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8-800-555-98-85</vt:lpstr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8-800-555-98-85</dc:title>
  <dc:creator>ООО «Металлика»</dc:creator>
  <cp:lastModifiedBy>Пользователь Windows</cp:lastModifiedBy>
  <cp:revision>2</cp:revision>
  <cp:lastPrinted>2018-06-04T13:44:00Z</cp:lastPrinted>
  <dcterms:created xsi:type="dcterms:W3CDTF">2023-05-30T15:26:00Z</dcterms:created>
  <dcterms:modified xsi:type="dcterms:W3CDTF">2023-05-30T15:26:00Z</dcterms:modified>
</cp:coreProperties>
</file>